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1917863</wp:posOffset>
            </wp:positionH>
            <wp:positionV relativeFrom="paragraph">
              <wp:posOffset>123825</wp:posOffset>
            </wp:positionV>
            <wp:extent cx="1895475" cy="1829008"/>
            <wp:effectExtent b="0" l="0" r="0" t="0"/>
            <wp:wrapNone/>
            <wp:docPr id="1745069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1574" l="0" r="0" t="1428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29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69078e"/>
          <w:sz w:val="32"/>
          <w:szCs w:val="32"/>
        </w:rPr>
      </w:pPr>
      <w:r w:rsidDel="00000000" w:rsidR="00000000" w:rsidRPr="00000000">
        <w:rPr>
          <w:b w:val="1"/>
          <w:color w:val="69078e"/>
          <w:sz w:val="32"/>
          <w:szCs w:val="32"/>
          <w:rtl w:val="0"/>
        </w:rPr>
        <w:t xml:space="preserve">Mission Statement – Cleveland Bulls Volleyball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‘Cleveland Bulls Volleyball Club is committed to providing a supportive and engaging environment in which people are offered a quality volleyball experience that is fun, equitable, safe and welcoming.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aim to provide an environment for both recreational and competitive play, catering for all abilities to achieve our goal for all members to relish the sport of volleyball.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will support the development of volleyball within the Tees Valley Region, providing experiences and opportunities for players, coaches and officials to progress.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Cleveland Bulls Volleyball Club expects all members to contribute to the ethos and reputation of the club through respect and good sporting behaviour.’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256B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256B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256B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256B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256B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256B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256B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256B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256B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256B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256B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256B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256B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256B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256B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256B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256B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256B5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256B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56B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256B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56B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256B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256B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256B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256B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256B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56B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256B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pAjrrEIkq8SMBA4DZNocnP62w==">CgMxLjA4AHIhMUVCbjFLNVFHb054U3VlYkthbUpLaUd1NXlXU2VoZVFY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2025-02-11T11:28:00Z</dcterms:created>
  <dc:creator>Callum Atkinson</dc:creator>
</cp:coreProperties>
</file>